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324" w:rsidRPr="001A6899" w:rsidRDefault="008937FB" w:rsidP="001A6899">
      <w:pPr>
        <w:pStyle w:val="Default"/>
        <w:rPr>
          <w:b/>
          <w:sz w:val="28"/>
          <w:szCs w:val="28"/>
        </w:rPr>
      </w:pPr>
      <w:r w:rsidRPr="008937FB">
        <w:rPr>
          <w:noProof/>
          <w:lang w:eastAsia="ru-RU"/>
        </w:rPr>
        <w:pict>
          <v:rect id="Прямоугольник 1" o:spid="_x0000_s1026" style="position:absolute;margin-left:388.65pt;margin-top:-15.55pt;width:396.75pt;height:541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" strokecolor="#1f497d [3215]" strokeweight="1pt">
            <v:textbox style="mso-next-textbox:#Прямоугольник 1">
              <w:txbxContent>
                <w:p w:rsidR="00771A6F" w:rsidRDefault="00771A6F" w:rsidP="00402C55">
                  <w:pPr>
                    <w:pStyle w:val="a9"/>
                    <w:tabs>
                      <w:tab w:val="left" w:pos="0"/>
                    </w:tabs>
                    <w:ind w:right="-8"/>
                    <w:jc w:val="center"/>
                    <w:rPr>
                      <w:b/>
                      <w:sz w:val="18"/>
                      <w:szCs w:val="18"/>
                      <w:lang w:eastAsia="ru-RU"/>
                    </w:rPr>
                  </w:pPr>
                </w:p>
                <w:p w:rsidR="00771A6F" w:rsidRDefault="00771A6F" w:rsidP="00402C55">
                  <w:pPr>
                    <w:pStyle w:val="a9"/>
                    <w:tabs>
                      <w:tab w:val="left" w:pos="0"/>
                    </w:tabs>
                    <w:ind w:right="-8"/>
                    <w:jc w:val="center"/>
                    <w:rPr>
                      <w:b/>
                      <w:sz w:val="18"/>
                      <w:szCs w:val="18"/>
                      <w:lang w:eastAsia="ru-RU"/>
                    </w:rPr>
                  </w:pPr>
                </w:p>
                <w:p w:rsidR="00771A6F" w:rsidRDefault="00771A6F" w:rsidP="00402C55">
                  <w:pPr>
                    <w:pStyle w:val="a9"/>
                    <w:tabs>
                      <w:tab w:val="left" w:pos="0"/>
                    </w:tabs>
                    <w:ind w:right="-8"/>
                    <w:jc w:val="center"/>
                    <w:rPr>
                      <w:b/>
                      <w:sz w:val="18"/>
                      <w:szCs w:val="18"/>
                      <w:lang w:eastAsia="ru-RU"/>
                    </w:rPr>
                  </w:pPr>
                </w:p>
                <w:p w:rsidR="00603041" w:rsidRPr="00F45DD4" w:rsidRDefault="00603041" w:rsidP="00402C55">
                  <w:pPr>
                    <w:pStyle w:val="a9"/>
                    <w:tabs>
                      <w:tab w:val="left" w:pos="0"/>
                    </w:tabs>
                    <w:ind w:right="-8"/>
                    <w:jc w:val="center"/>
                    <w:rPr>
                      <w:b/>
                      <w:sz w:val="18"/>
                      <w:szCs w:val="18"/>
                      <w:lang w:eastAsia="ru-RU"/>
                    </w:rPr>
                  </w:pPr>
                  <w:r w:rsidRPr="00F45DD4">
                    <w:rPr>
                      <w:b/>
                      <w:sz w:val="18"/>
                      <w:szCs w:val="18"/>
                      <w:lang w:eastAsia="ru-RU"/>
                    </w:rPr>
                    <w:t xml:space="preserve">МУНИЦИПАЛЬНОЕ </w:t>
                  </w:r>
                  <w:r w:rsidR="0014793F" w:rsidRPr="00F45DD4">
                    <w:rPr>
                      <w:b/>
                      <w:sz w:val="18"/>
                      <w:szCs w:val="18"/>
                      <w:lang w:eastAsia="ru-RU"/>
                    </w:rPr>
                    <w:t xml:space="preserve">БЮДЖЕТНОЕ </w:t>
                  </w:r>
                  <w:r w:rsidRPr="00F45DD4">
                    <w:rPr>
                      <w:b/>
                      <w:sz w:val="18"/>
                      <w:szCs w:val="18"/>
                      <w:lang w:eastAsia="ru-RU"/>
                    </w:rPr>
                    <w:t>ДОШКОЛЬНОЕ</w:t>
                  </w:r>
                </w:p>
                <w:p w:rsidR="00603041" w:rsidRPr="00F45DD4" w:rsidRDefault="00603041" w:rsidP="00402C55">
                  <w:pPr>
                    <w:pStyle w:val="a9"/>
                    <w:tabs>
                      <w:tab w:val="left" w:pos="0"/>
                    </w:tabs>
                    <w:ind w:right="-8"/>
                    <w:jc w:val="center"/>
                    <w:rPr>
                      <w:b/>
                      <w:sz w:val="18"/>
                      <w:szCs w:val="18"/>
                      <w:lang w:eastAsia="ru-RU"/>
                    </w:rPr>
                  </w:pPr>
                  <w:r w:rsidRPr="00F45DD4">
                    <w:rPr>
                      <w:b/>
                      <w:sz w:val="18"/>
                      <w:szCs w:val="18"/>
                      <w:lang w:eastAsia="ru-RU"/>
                    </w:rPr>
                    <w:t xml:space="preserve">ОБРАЗОВАТЕЛЬНОЕ </w:t>
                  </w:r>
                  <w:r w:rsidR="0014793F" w:rsidRPr="00F45DD4">
                    <w:rPr>
                      <w:b/>
                      <w:sz w:val="18"/>
                      <w:szCs w:val="18"/>
                      <w:lang w:eastAsia="ru-RU"/>
                    </w:rPr>
                    <w:t>УЧРЕЖДЕНИЕ -</w:t>
                  </w:r>
                  <w:r w:rsidRPr="00F45DD4">
                    <w:rPr>
                      <w:b/>
                      <w:sz w:val="18"/>
                      <w:szCs w:val="18"/>
                      <w:lang w:eastAsia="ru-RU"/>
                    </w:rPr>
                    <w:t xml:space="preserve"> ДЕТСКИЙ САД</w:t>
                  </w:r>
                </w:p>
                <w:p w:rsidR="00603041" w:rsidRPr="00F45DD4" w:rsidRDefault="00603041" w:rsidP="00402C55">
                  <w:pPr>
                    <w:pStyle w:val="a9"/>
                    <w:tabs>
                      <w:tab w:val="left" w:pos="0"/>
                    </w:tabs>
                    <w:ind w:right="-8"/>
                    <w:jc w:val="center"/>
                    <w:rPr>
                      <w:b/>
                      <w:sz w:val="18"/>
                      <w:szCs w:val="18"/>
                      <w:lang w:eastAsia="ru-RU"/>
                    </w:rPr>
                  </w:pPr>
                  <w:r w:rsidRPr="00F45DD4">
                    <w:rPr>
                      <w:b/>
                      <w:sz w:val="18"/>
                      <w:szCs w:val="18"/>
                      <w:lang w:eastAsia="ru-RU"/>
                    </w:rPr>
                    <w:t>КОМБИНИРОВАННОГО ВИДА№3</w:t>
                  </w:r>
                </w:p>
                <w:p w:rsidR="00603041" w:rsidRPr="00F45DD4" w:rsidRDefault="00603041" w:rsidP="00402C55">
                  <w:pPr>
                    <w:pStyle w:val="a9"/>
                    <w:tabs>
                      <w:tab w:val="left" w:pos="0"/>
                    </w:tabs>
                    <w:ind w:right="-8"/>
                    <w:jc w:val="center"/>
                    <w:rPr>
                      <w:b/>
                      <w:sz w:val="18"/>
                      <w:szCs w:val="18"/>
                      <w:lang w:eastAsia="ru-RU"/>
                    </w:rPr>
                  </w:pPr>
                  <w:r w:rsidRPr="00F45DD4">
                    <w:rPr>
                      <w:b/>
                      <w:sz w:val="18"/>
                      <w:szCs w:val="18"/>
                      <w:lang w:eastAsia="ru-RU"/>
                    </w:rPr>
                    <w:t>БАРАБИНСКОГО РАЙОНА</w:t>
                  </w:r>
                </w:p>
                <w:p w:rsidR="00603041" w:rsidRPr="00F45DD4" w:rsidRDefault="00603041" w:rsidP="00402C55">
                  <w:pPr>
                    <w:pStyle w:val="a9"/>
                    <w:tabs>
                      <w:tab w:val="left" w:pos="0"/>
                    </w:tabs>
                    <w:ind w:right="-8"/>
                    <w:jc w:val="center"/>
                    <w:rPr>
                      <w:b/>
                      <w:sz w:val="18"/>
                      <w:szCs w:val="18"/>
                      <w:lang w:eastAsia="ru-RU"/>
                    </w:rPr>
                  </w:pPr>
                  <w:r w:rsidRPr="00F45DD4">
                    <w:rPr>
                      <w:b/>
                      <w:sz w:val="18"/>
                      <w:szCs w:val="18"/>
                      <w:lang w:eastAsia="ru-RU"/>
                    </w:rPr>
                    <w:t>НОВОСИБИРСКОЙ ОБЛАСТИ</w:t>
                  </w:r>
                </w:p>
                <w:p w:rsidR="00603041" w:rsidRDefault="00603041" w:rsidP="00402C55">
                  <w:pPr>
                    <w:pStyle w:val="a8"/>
                    <w:tabs>
                      <w:tab w:val="left" w:pos="0"/>
                    </w:tabs>
                    <w:spacing w:before="0" w:beforeAutospacing="0" w:after="0" w:afterAutospacing="0"/>
                    <w:ind w:right="-8"/>
                    <w:jc w:val="center"/>
                    <w:rPr>
                      <w:b/>
                      <w:bCs/>
                      <w:color w:val="215868" w:themeColor="accent5" w:themeShade="80"/>
                      <w:sz w:val="28"/>
                      <w:szCs w:val="28"/>
                    </w:rPr>
                  </w:pPr>
                </w:p>
                <w:p w:rsidR="00771A6F" w:rsidRDefault="00771A6F" w:rsidP="00402C55">
                  <w:pPr>
                    <w:pStyle w:val="a8"/>
                    <w:tabs>
                      <w:tab w:val="left" w:pos="0"/>
                    </w:tabs>
                    <w:spacing w:before="0" w:beforeAutospacing="0" w:after="0" w:afterAutospacing="0"/>
                    <w:ind w:right="-8"/>
                    <w:jc w:val="center"/>
                    <w:rPr>
                      <w:b/>
                      <w:bCs/>
                      <w:color w:val="365F91" w:themeColor="accent1" w:themeShade="BF"/>
                      <w:sz w:val="28"/>
                      <w:szCs w:val="28"/>
                    </w:rPr>
                  </w:pPr>
                </w:p>
                <w:p w:rsidR="00771A6F" w:rsidRDefault="00771A6F" w:rsidP="00402C55">
                  <w:pPr>
                    <w:pStyle w:val="a8"/>
                    <w:tabs>
                      <w:tab w:val="left" w:pos="0"/>
                    </w:tabs>
                    <w:spacing w:before="0" w:beforeAutospacing="0" w:after="0" w:afterAutospacing="0"/>
                    <w:ind w:right="-8"/>
                    <w:jc w:val="center"/>
                    <w:rPr>
                      <w:b/>
                      <w:bCs/>
                      <w:color w:val="365F91" w:themeColor="accent1" w:themeShade="BF"/>
                      <w:sz w:val="28"/>
                      <w:szCs w:val="28"/>
                    </w:rPr>
                  </w:pPr>
                </w:p>
                <w:p w:rsidR="00771A6F" w:rsidRDefault="00771A6F" w:rsidP="00402C55">
                  <w:pPr>
                    <w:pStyle w:val="a8"/>
                    <w:tabs>
                      <w:tab w:val="left" w:pos="0"/>
                    </w:tabs>
                    <w:spacing w:before="0" w:beforeAutospacing="0" w:after="0" w:afterAutospacing="0"/>
                    <w:ind w:right="-8"/>
                    <w:jc w:val="center"/>
                    <w:rPr>
                      <w:b/>
                      <w:bCs/>
                      <w:color w:val="365F91" w:themeColor="accent1" w:themeShade="BF"/>
                      <w:sz w:val="28"/>
                      <w:szCs w:val="28"/>
                    </w:rPr>
                  </w:pPr>
                </w:p>
                <w:p w:rsidR="00603041" w:rsidRPr="006A5EDA" w:rsidRDefault="00603041" w:rsidP="00402C55">
                  <w:pPr>
                    <w:pStyle w:val="a8"/>
                    <w:tabs>
                      <w:tab w:val="left" w:pos="0"/>
                    </w:tabs>
                    <w:spacing w:before="0" w:beforeAutospacing="0" w:after="0" w:afterAutospacing="0"/>
                    <w:ind w:right="-8"/>
                    <w:jc w:val="center"/>
                    <w:rPr>
                      <w:b/>
                      <w:bCs/>
                      <w:color w:val="365F91" w:themeColor="accent1" w:themeShade="BF"/>
                      <w:sz w:val="28"/>
                      <w:szCs w:val="28"/>
                    </w:rPr>
                  </w:pPr>
                  <w:r w:rsidRPr="006A5EDA">
                    <w:rPr>
                      <w:b/>
                      <w:bCs/>
                      <w:color w:val="365F91" w:themeColor="accent1" w:themeShade="BF"/>
                      <w:sz w:val="28"/>
                      <w:szCs w:val="28"/>
                    </w:rPr>
                    <w:t>Паспорт</w:t>
                  </w:r>
                </w:p>
                <w:p w:rsidR="003F05C6" w:rsidRDefault="008C1922" w:rsidP="00402C55">
                  <w:pPr>
                    <w:pStyle w:val="a8"/>
                    <w:tabs>
                      <w:tab w:val="left" w:pos="0"/>
                    </w:tabs>
                    <w:spacing w:before="0" w:beforeAutospacing="0" w:after="0" w:afterAutospacing="0"/>
                    <w:ind w:right="-8"/>
                    <w:jc w:val="center"/>
                    <w:rPr>
                      <w:b/>
                      <w:bCs/>
                      <w:color w:val="365F91" w:themeColor="accent1" w:themeShade="B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365F91" w:themeColor="accent1" w:themeShade="BF"/>
                      <w:sz w:val="28"/>
                      <w:szCs w:val="28"/>
                    </w:rPr>
                    <w:t>дидактического</w:t>
                  </w:r>
                  <w:r w:rsidR="00603041" w:rsidRPr="006A5EDA">
                    <w:rPr>
                      <w:b/>
                      <w:bCs/>
                      <w:color w:val="365F91" w:themeColor="accent1" w:themeShade="BF"/>
                      <w:sz w:val="28"/>
                      <w:szCs w:val="28"/>
                    </w:rPr>
                    <w:t xml:space="preserve"> пособия</w:t>
                  </w:r>
                </w:p>
                <w:p w:rsidR="00603041" w:rsidRPr="00E1313B" w:rsidRDefault="0031240C" w:rsidP="00402C55">
                  <w:pPr>
                    <w:pStyle w:val="a8"/>
                    <w:tabs>
                      <w:tab w:val="left" w:pos="0"/>
                    </w:tabs>
                    <w:spacing w:before="0" w:beforeAutospacing="0" w:after="0" w:afterAutospacing="0"/>
                    <w:ind w:right="-8"/>
                    <w:jc w:val="center"/>
                    <w:rPr>
                      <w:color w:val="E36C0A" w:themeColor="accent6" w:themeShade="B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E36C0A" w:themeColor="accent6" w:themeShade="BF"/>
                      <w:sz w:val="28"/>
                      <w:szCs w:val="28"/>
                    </w:rPr>
                    <w:t>«Куб</w:t>
                  </w:r>
                  <w:r w:rsidR="00E1313B" w:rsidRPr="00E1313B">
                    <w:rPr>
                      <w:b/>
                      <w:bCs/>
                      <w:color w:val="E36C0A" w:themeColor="accent6" w:themeShade="BF"/>
                      <w:sz w:val="28"/>
                      <w:szCs w:val="28"/>
                    </w:rPr>
                    <w:t xml:space="preserve"> Эмоций»</w:t>
                  </w:r>
                </w:p>
                <w:p w:rsidR="00603041" w:rsidRPr="00C7045A" w:rsidRDefault="00603041" w:rsidP="00402C55">
                  <w:pPr>
                    <w:pStyle w:val="a8"/>
                    <w:tabs>
                      <w:tab w:val="left" w:pos="0"/>
                    </w:tabs>
                    <w:spacing w:before="0" w:beforeAutospacing="0" w:after="0" w:afterAutospacing="0"/>
                    <w:ind w:right="-8"/>
                    <w:jc w:val="center"/>
                    <w:rPr>
                      <w:b/>
                      <w:bCs/>
                      <w:iCs/>
                      <w:color w:val="76923C" w:themeColor="accent3" w:themeShade="BF"/>
                      <w:sz w:val="28"/>
                      <w:szCs w:val="28"/>
                    </w:rPr>
                  </w:pPr>
                </w:p>
                <w:p w:rsidR="00603041" w:rsidRDefault="000A229C" w:rsidP="00402C55">
                  <w:pPr>
                    <w:pStyle w:val="a8"/>
                    <w:tabs>
                      <w:tab w:val="left" w:pos="0"/>
                    </w:tabs>
                    <w:spacing w:before="0" w:beforeAutospacing="0" w:after="0" w:afterAutospacing="0"/>
                    <w:ind w:right="-168"/>
                    <w:jc w:val="center"/>
                    <w:rPr>
                      <w:b/>
                      <w:bCs/>
                      <w:iCs/>
                      <w:color w:val="215868" w:themeColor="accent5" w:themeShade="80"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833377" cy="2090825"/>
                        <wp:effectExtent l="19050" t="0" r="0" b="0"/>
                        <wp:docPr id="11" name="Рисунок 7" descr="C:\Users\User\Desktop\1674806224533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User\Desktop\1674806224533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3910" cy="2091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1313B">
                    <w:rPr>
                      <w:b/>
                      <w:bCs/>
                      <w:iCs/>
                      <w:color w:val="215868" w:themeColor="accent5" w:themeShade="80"/>
                      <w:sz w:val="28"/>
                      <w:szCs w:val="28"/>
                      <w:lang w:val="en-US"/>
                    </w:rPr>
                    <w:t xml:space="preserve">  </w:t>
                  </w:r>
                  <w:r w:rsidR="00E1313B" w:rsidRPr="00E1313B">
                    <w:rPr>
                      <w:b/>
                      <w:bCs/>
                      <w:iCs/>
                      <w:noProof/>
                      <w:color w:val="215868" w:themeColor="accent5" w:themeShade="80"/>
                      <w:sz w:val="28"/>
                      <w:szCs w:val="28"/>
                    </w:rPr>
                    <w:drawing>
                      <wp:inline distT="0" distB="0" distL="0" distR="0">
                        <wp:extent cx="2635250" cy="2087280"/>
                        <wp:effectExtent l="19050" t="0" r="0" b="0"/>
                        <wp:docPr id="15" name="Рисунок 2" descr="C:\Users\User\Desktop\16748062245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16748062245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2639293" cy="20904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136AD" w:rsidRDefault="003136AD" w:rsidP="00402C55">
                  <w:pPr>
                    <w:tabs>
                      <w:tab w:val="left" w:pos="0"/>
                    </w:tabs>
                    <w:spacing w:after="0"/>
                    <w:ind w:right="-8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1A6899" w:rsidRDefault="001A6899" w:rsidP="00402C55">
                  <w:pPr>
                    <w:tabs>
                      <w:tab w:val="left" w:pos="0"/>
                    </w:tabs>
                    <w:spacing w:after="0"/>
                    <w:ind w:right="-8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CD7E97" w:rsidRDefault="00CD7E97" w:rsidP="00402C55">
                  <w:pPr>
                    <w:tabs>
                      <w:tab w:val="left" w:pos="0"/>
                    </w:tabs>
                    <w:spacing w:after="0"/>
                    <w:ind w:right="-8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03041" w:rsidRPr="006A5EDA" w:rsidRDefault="003136AD" w:rsidP="00402C55">
                  <w:pPr>
                    <w:tabs>
                      <w:tab w:val="left" w:pos="0"/>
                    </w:tabs>
                    <w:spacing w:after="0"/>
                    <w:ind w:right="-8"/>
                    <w:jc w:val="right"/>
                    <w:rPr>
                      <w:rFonts w:ascii="Times New Roman" w:hAnsi="Times New Roman"/>
                      <w:color w:val="365F91" w:themeColor="accent1" w:themeShade="BF"/>
                      <w:sz w:val="24"/>
                      <w:szCs w:val="28"/>
                    </w:rPr>
                  </w:pPr>
                  <w:r w:rsidRPr="006A5EDA">
                    <w:rPr>
                      <w:rFonts w:ascii="Times New Roman" w:hAnsi="Times New Roman"/>
                      <w:color w:val="365F91" w:themeColor="accent1" w:themeShade="BF"/>
                      <w:sz w:val="24"/>
                      <w:szCs w:val="28"/>
                    </w:rPr>
                    <w:t>Автор:</w:t>
                  </w:r>
                  <w:r w:rsidR="003D6201">
                    <w:rPr>
                      <w:rFonts w:ascii="Times New Roman" w:hAnsi="Times New Roman"/>
                      <w:color w:val="365F91" w:themeColor="accent1" w:themeShade="BF"/>
                      <w:sz w:val="24"/>
                      <w:szCs w:val="28"/>
                    </w:rPr>
                    <w:t xml:space="preserve"> </w:t>
                  </w:r>
                  <w:r w:rsidR="00CD7E97">
                    <w:rPr>
                      <w:rFonts w:ascii="Times New Roman" w:hAnsi="Times New Roman"/>
                      <w:color w:val="365F91" w:themeColor="accent1" w:themeShade="BF"/>
                      <w:sz w:val="24"/>
                      <w:szCs w:val="28"/>
                    </w:rPr>
                    <w:t>Булгакова</w:t>
                  </w:r>
                  <w:r w:rsidR="0014793F">
                    <w:rPr>
                      <w:rFonts w:ascii="Times New Roman" w:hAnsi="Times New Roman"/>
                      <w:color w:val="365F91" w:themeColor="accent1" w:themeShade="BF"/>
                      <w:sz w:val="24"/>
                      <w:szCs w:val="28"/>
                    </w:rPr>
                    <w:t xml:space="preserve"> О.В</w:t>
                  </w:r>
                  <w:r w:rsidRPr="006A5EDA">
                    <w:rPr>
                      <w:rFonts w:ascii="Times New Roman" w:hAnsi="Times New Roman"/>
                      <w:color w:val="365F91" w:themeColor="accent1" w:themeShade="BF"/>
                      <w:sz w:val="24"/>
                      <w:szCs w:val="28"/>
                    </w:rPr>
                    <w:t>.</w:t>
                  </w:r>
                </w:p>
              </w:txbxContent>
            </v:textbox>
          </v:rect>
        </w:pict>
      </w:r>
      <w:r w:rsidR="001D5324" w:rsidRPr="0037120B">
        <w:rPr>
          <w:b/>
          <w:sz w:val="28"/>
          <w:szCs w:val="28"/>
        </w:rPr>
        <w:t xml:space="preserve"> </w:t>
      </w:r>
    </w:p>
    <w:tbl>
      <w:tblPr>
        <w:tblStyle w:val="a5"/>
        <w:tblW w:w="7371" w:type="dxa"/>
        <w:tblInd w:w="250" w:type="dxa"/>
        <w:tblLayout w:type="fixed"/>
        <w:tblLook w:val="04A0"/>
      </w:tblPr>
      <w:tblGrid>
        <w:gridCol w:w="1843"/>
        <w:gridCol w:w="5528"/>
      </w:tblGrid>
      <w:tr w:rsidR="000408A4" w:rsidRPr="00491306" w:rsidTr="00A77080">
        <w:trPr>
          <w:trHeight w:val="16"/>
        </w:trPr>
        <w:tc>
          <w:tcPr>
            <w:tcW w:w="1843" w:type="dxa"/>
          </w:tcPr>
          <w:p w:rsidR="000408A4" w:rsidRPr="00491306" w:rsidRDefault="003C56DC" w:rsidP="00820D43">
            <w:pPr>
              <w:jc w:val="both"/>
              <w:rPr>
                <w:rFonts w:ascii="Times New Roman" w:hAnsi="Times New Roman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5528" w:type="dxa"/>
          </w:tcPr>
          <w:p w:rsidR="000408A4" w:rsidRPr="00491306" w:rsidRDefault="000408A4" w:rsidP="000408A4">
            <w:pPr>
              <w:ind w:firstLine="360"/>
              <w:jc w:val="both"/>
              <w:rPr>
                <w:rFonts w:ascii="Times New Roman" w:hAnsi="Times New Roman"/>
                <w:color w:val="111111"/>
              </w:rPr>
            </w:pPr>
            <w:r w:rsidRPr="00491306">
              <w:rPr>
                <w:rFonts w:ascii="Times New Roman" w:hAnsi="Times New Roman"/>
                <w:color w:val="111111"/>
              </w:rPr>
              <w:t>10.» Причина-следвтвие». Один из игроков берет </w:t>
            </w:r>
            <w:r w:rsidRPr="00491306">
              <w:rPr>
                <w:rFonts w:ascii="Times New Roman" w:hAnsi="Times New Roman"/>
                <w:bCs/>
                <w:color w:val="111111"/>
              </w:rPr>
              <w:t>кубик и бросает его</w:t>
            </w:r>
            <w:r w:rsidRPr="00491306">
              <w:rPr>
                <w:rFonts w:ascii="Times New Roman" w:hAnsi="Times New Roman"/>
                <w:color w:val="111111"/>
              </w:rPr>
              <w:t>, выпадает смайлик с той или иной </w:t>
            </w:r>
            <w:r w:rsidRPr="00491306">
              <w:rPr>
                <w:rFonts w:ascii="Times New Roman" w:hAnsi="Times New Roman"/>
                <w:bCs/>
                <w:color w:val="111111"/>
              </w:rPr>
              <w:t>эмоцией</w:t>
            </w:r>
            <w:r w:rsidRPr="00491306">
              <w:rPr>
                <w:rFonts w:ascii="Times New Roman" w:hAnsi="Times New Roman"/>
                <w:color w:val="111111"/>
              </w:rPr>
              <w:t>. Ребенок выбирает из набора  сюжетных картинок ту, которая является причиной, по которой появилась та или иная </w:t>
            </w:r>
            <w:r w:rsidRPr="00491306">
              <w:rPr>
                <w:rFonts w:ascii="Times New Roman" w:hAnsi="Times New Roman"/>
                <w:bCs/>
                <w:color w:val="111111"/>
              </w:rPr>
              <w:t>эмоция</w:t>
            </w:r>
            <w:r w:rsidRPr="00491306">
              <w:rPr>
                <w:rFonts w:ascii="Times New Roman" w:hAnsi="Times New Roman"/>
                <w:color w:val="111111"/>
              </w:rPr>
              <w:t>. От одной причины может образовываться несколько следствий, и наоборот каждое следствие порождает несколько причин.</w:t>
            </w:r>
          </w:p>
          <w:p w:rsidR="000408A4" w:rsidRPr="00491306" w:rsidRDefault="000408A4" w:rsidP="000408A4">
            <w:pPr>
              <w:pStyle w:val="a8"/>
              <w:shd w:val="clear" w:color="auto" w:fill="FFFFFF" w:themeFill="background1"/>
              <w:spacing w:before="0" w:beforeAutospacing="0" w:after="0" w:afterAutospacing="0"/>
              <w:rPr>
                <w:sz w:val="22"/>
                <w:szCs w:val="22"/>
              </w:rPr>
            </w:pPr>
            <w:r w:rsidRPr="00491306">
              <w:rPr>
                <w:color w:val="111111"/>
                <w:sz w:val="22"/>
                <w:szCs w:val="22"/>
              </w:rPr>
              <w:t>Дети </w:t>
            </w:r>
            <w:r w:rsidRPr="00491306">
              <w:rPr>
                <w:bCs/>
                <w:color w:val="111111"/>
                <w:sz w:val="22"/>
                <w:szCs w:val="22"/>
              </w:rPr>
              <w:t>старшей</w:t>
            </w:r>
            <w:r w:rsidRPr="00491306">
              <w:rPr>
                <w:color w:val="111111"/>
                <w:sz w:val="22"/>
                <w:szCs w:val="22"/>
              </w:rPr>
              <w:t> и подготовительной группы затем выстраивают цепочку из причин и следствий, затем  вместо картинок можно  использовать зарисовки или схемы.</w:t>
            </w:r>
            <w:r w:rsidRPr="00491306">
              <w:rPr>
                <w:noProof/>
                <w:sz w:val="22"/>
                <w:szCs w:val="22"/>
              </w:rPr>
              <w:t xml:space="preserve"> </w:t>
            </w:r>
            <w:r w:rsidRPr="00491306">
              <w:rPr>
                <w:sz w:val="22"/>
                <w:szCs w:val="22"/>
              </w:rPr>
              <w:t xml:space="preserve"> </w:t>
            </w:r>
          </w:p>
        </w:tc>
      </w:tr>
      <w:tr w:rsidR="000408A4" w:rsidRPr="00491306" w:rsidTr="00A77080">
        <w:trPr>
          <w:trHeight w:val="16"/>
        </w:trPr>
        <w:tc>
          <w:tcPr>
            <w:tcW w:w="1843" w:type="dxa"/>
          </w:tcPr>
          <w:p w:rsidR="000408A4" w:rsidRPr="00491306" w:rsidRDefault="000408A4" w:rsidP="00820D43">
            <w:pPr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Соответствие материала требованиям действующего СанПиН</w:t>
            </w:r>
          </w:p>
        </w:tc>
        <w:tc>
          <w:tcPr>
            <w:tcW w:w="5528" w:type="dxa"/>
          </w:tcPr>
          <w:p w:rsidR="000408A4" w:rsidRPr="00491306" w:rsidRDefault="000408A4" w:rsidP="00820D43">
            <w:pPr>
              <w:pStyle w:val="a8"/>
              <w:shd w:val="clear" w:color="auto" w:fill="FFFFFF" w:themeFill="background1"/>
              <w:spacing w:before="0" w:beforeAutospacing="0" w:after="0" w:afterAutospacing="0"/>
              <w:rPr>
                <w:sz w:val="22"/>
                <w:szCs w:val="22"/>
              </w:rPr>
            </w:pPr>
            <w:r w:rsidRPr="00491306">
              <w:rPr>
                <w:sz w:val="22"/>
                <w:szCs w:val="22"/>
              </w:rPr>
              <w:t>Игровое оборудование соответствует  возрасту детей и </w:t>
            </w:r>
            <w:r w:rsidRPr="00491306">
              <w:rPr>
                <w:sz w:val="22"/>
                <w:szCs w:val="22"/>
                <w:shd w:val="clear" w:color="auto" w:fill="FFFFFF" w:themeFill="background1"/>
              </w:rPr>
              <w:t>изготовлено  из материалов, не оказывающих    вредного воздействия на детей.</w:t>
            </w:r>
          </w:p>
        </w:tc>
      </w:tr>
      <w:tr w:rsidR="000408A4" w:rsidRPr="00491306" w:rsidTr="00A77080">
        <w:trPr>
          <w:trHeight w:val="1441"/>
        </w:trPr>
        <w:tc>
          <w:tcPr>
            <w:tcW w:w="1843" w:type="dxa"/>
          </w:tcPr>
          <w:p w:rsidR="000408A4" w:rsidRPr="00491306" w:rsidRDefault="000408A4" w:rsidP="00820D43">
            <w:pPr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Методические рекомендации</w:t>
            </w:r>
          </w:p>
        </w:tc>
        <w:tc>
          <w:tcPr>
            <w:tcW w:w="5528" w:type="dxa"/>
          </w:tcPr>
          <w:p w:rsidR="000408A4" w:rsidRPr="00491306" w:rsidRDefault="000408A4" w:rsidP="000408A4">
            <w:pPr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 xml:space="preserve">Варианты игрового использования: взрослому следует ознакомить ребенка с правилами игр, поиграть с ним в них. В ходе дидактических игр взрослый стимулирует речевую активность ребенка, поощряет правильные ответы. Усвоив правила, дети затем могут играть самостоятельно. </w:t>
            </w:r>
          </w:p>
        </w:tc>
      </w:tr>
      <w:tr w:rsidR="000408A4" w:rsidRPr="00491306" w:rsidTr="00A77080">
        <w:trPr>
          <w:trHeight w:val="3279"/>
        </w:trPr>
        <w:tc>
          <w:tcPr>
            <w:tcW w:w="1843" w:type="dxa"/>
          </w:tcPr>
          <w:p w:rsidR="000408A4" w:rsidRPr="00491306" w:rsidRDefault="000408A4" w:rsidP="00820D43">
            <w:pPr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Описание эффектов, достигаемых при использовании материалов</w:t>
            </w:r>
          </w:p>
        </w:tc>
        <w:tc>
          <w:tcPr>
            <w:tcW w:w="5528" w:type="dxa"/>
          </w:tcPr>
          <w:p w:rsidR="000408A4" w:rsidRPr="00491306" w:rsidRDefault="000408A4" w:rsidP="00820D43">
            <w:pPr>
              <w:jc w:val="both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91306">
              <w:rPr>
                <w:rFonts w:ascii="Times New Roman" w:hAnsi="Times New Roman"/>
                <w:color w:val="333333"/>
                <w:shd w:val="clear" w:color="auto" w:fill="FFFFFF"/>
              </w:rPr>
              <w:t>Применение данного пособия позволят успешно укреплять эмоциональное благополучие детей, развивать у них эмоциональное развитие, как это требует ФГОС ДО.</w:t>
            </w:r>
          </w:p>
          <w:p w:rsidR="000408A4" w:rsidRPr="00491306" w:rsidRDefault="000408A4" w:rsidP="00820D43">
            <w:pPr>
              <w:jc w:val="both"/>
              <w:rPr>
                <w:rFonts w:ascii="Times New Roman" w:hAnsi="Times New Roman"/>
                <w:color w:val="333333"/>
                <w:shd w:val="clear" w:color="auto" w:fill="FFFFFF"/>
              </w:rPr>
            </w:pPr>
            <w:r w:rsidRPr="00491306">
              <w:rPr>
                <w:rFonts w:ascii="Times New Roman" w:hAnsi="Times New Roman"/>
                <w:color w:val="333333"/>
                <w:shd w:val="clear" w:color="auto" w:fill="FFFFFF"/>
              </w:rPr>
              <w:t>Ребенок учится контролировать свои эмоции,  может научиться выплескивать негативные эмоции.  Ребенок осваивает социальные формы выражения чувств и учится предвидеть эмоциональные результаты своей деятельности.</w:t>
            </w:r>
          </w:p>
          <w:p w:rsidR="000408A4" w:rsidRPr="00491306" w:rsidRDefault="000408A4" w:rsidP="00820D43">
            <w:pPr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Использование пособия вызывает интерес у ребенка к исследованию своего эмоционального состояния а следовательно повышает эффективность работы педагога, родителей.</w:t>
            </w:r>
          </w:p>
        </w:tc>
      </w:tr>
      <w:tr w:rsidR="000408A4" w:rsidRPr="00491306" w:rsidTr="00A77080">
        <w:trPr>
          <w:trHeight w:val="16"/>
        </w:trPr>
        <w:tc>
          <w:tcPr>
            <w:tcW w:w="1843" w:type="dxa"/>
          </w:tcPr>
          <w:p w:rsidR="000408A4" w:rsidRPr="00491306" w:rsidRDefault="000408A4" w:rsidP="00820D43">
            <w:pPr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Возможные сложности при использовании материала</w:t>
            </w:r>
          </w:p>
        </w:tc>
        <w:tc>
          <w:tcPr>
            <w:tcW w:w="5528" w:type="dxa"/>
          </w:tcPr>
          <w:p w:rsidR="000408A4" w:rsidRPr="00491306" w:rsidRDefault="000408A4" w:rsidP="00820D43">
            <w:pPr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«Куб эмоций» содержит задания разной сложности, что необходимо при работе с детьми учитывать их возрастные и индивидуальные особенности.</w:t>
            </w:r>
          </w:p>
        </w:tc>
      </w:tr>
    </w:tbl>
    <w:p w:rsidR="001A6899" w:rsidRDefault="00F9709C" w:rsidP="00F9709C">
      <w:pPr>
        <w:pStyle w:val="Default"/>
        <w:tabs>
          <w:tab w:val="left" w:pos="8607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1D5324" w:rsidRPr="001A6899" w:rsidRDefault="001D5324" w:rsidP="001D5324">
      <w:pPr>
        <w:pStyle w:val="Default"/>
        <w:rPr>
          <w:sz w:val="28"/>
          <w:szCs w:val="28"/>
        </w:rPr>
        <w:sectPr w:rsidR="001D5324" w:rsidRPr="001A6899" w:rsidSect="000408A4">
          <w:pgSz w:w="16838" w:h="11906" w:orient="landscape"/>
          <w:pgMar w:top="851" w:right="536" w:bottom="284" w:left="567" w:header="708" w:footer="708" w:gutter="0"/>
          <w:pgBorders w:offsetFrom="page">
            <w:top w:val="thickThinSmallGap" w:sz="24" w:space="24" w:color="auto"/>
            <w:left w:val="thickThinSmallGap" w:sz="24" w:space="24" w:color="auto"/>
            <w:bottom w:val="thinThickSmallGap" w:sz="24" w:space="24" w:color="auto"/>
            <w:right w:val="thinThickSmallGap" w:sz="24" w:space="24" w:color="auto"/>
          </w:pgBorders>
          <w:cols w:space="708"/>
          <w:docGrid w:linePitch="360"/>
        </w:sectPr>
      </w:pPr>
    </w:p>
    <w:tbl>
      <w:tblPr>
        <w:tblStyle w:val="a5"/>
        <w:tblW w:w="7228" w:type="dxa"/>
        <w:tblInd w:w="250" w:type="dxa"/>
        <w:tblLayout w:type="fixed"/>
        <w:tblLook w:val="04A0"/>
      </w:tblPr>
      <w:tblGrid>
        <w:gridCol w:w="1701"/>
        <w:gridCol w:w="5527"/>
      </w:tblGrid>
      <w:tr w:rsidR="00771A6F" w:rsidRPr="00491306" w:rsidTr="00A77080">
        <w:trPr>
          <w:trHeight w:val="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A6F" w:rsidRPr="00491306" w:rsidRDefault="00771A6F" w:rsidP="00771A6F">
            <w:pPr>
              <w:pStyle w:val="Default"/>
              <w:ind w:left="34" w:firstLine="250"/>
              <w:rPr>
                <w:sz w:val="22"/>
                <w:szCs w:val="22"/>
              </w:rPr>
            </w:pPr>
            <w:r w:rsidRPr="00491306">
              <w:rPr>
                <w:sz w:val="22"/>
                <w:szCs w:val="22"/>
              </w:rPr>
              <w:lastRenderedPageBreak/>
              <w:t xml:space="preserve"> Цель:</w:t>
            </w:r>
          </w:p>
          <w:p w:rsidR="00771A6F" w:rsidRPr="00491306" w:rsidRDefault="00771A6F" w:rsidP="00771A6F">
            <w:pPr>
              <w:pStyle w:val="Default"/>
              <w:ind w:left="34" w:firstLine="250"/>
              <w:rPr>
                <w:sz w:val="22"/>
                <w:szCs w:val="22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A6F" w:rsidRPr="00491306" w:rsidRDefault="0031240C" w:rsidP="0031240C">
            <w:pPr>
              <w:ind w:left="34" w:firstLine="250"/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 xml:space="preserve"> Развитие эмоциональной сферы  и социально-коммуникативных навыков дошкольников.</w:t>
            </w:r>
          </w:p>
        </w:tc>
      </w:tr>
      <w:tr w:rsidR="00771A6F" w:rsidRPr="00491306" w:rsidTr="00A77080">
        <w:trPr>
          <w:trHeight w:val="197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A6F" w:rsidRPr="00491306" w:rsidRDefault="00771A6F" w:rsidP="00771A6F">
            <w:pPr>
              <w:pStyle w:val="Default"/>
              <w:ind w:left="34" w:firstLine="250"/>
              <w:rPr>
                <w:sz w:val="22"/>
                <w:szCs w:val="22"/>
              </w:rPr>
            </w:pPr>
            <w:r w:rsidRPr="00491306">
              <w:rPr>
                <w:sz w:val="22"/>
                <w:szCs w:val="22"/>
              </w:rPr>
              <w:t>Задачи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EDA" w:rsidRPr="00491306" w:rsidRDefault="001A3A1B" w:rsidP="001A3A1B">
            <w:pPr>
              <w:tabs>
                <w:tab w:val="left" w:pos="4698"/>
              </w:tabs>
              <w:ind w:left="34"/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  <w:color w:val="000000"/>
                <w:kern w:val="24"/>
              </w:rPr>
              <w:t>1.</w:t>
            </w:r>
            <w:r w:rsidR="00BE2EDA" w:rsidRPr="00491306">
              <w:rPr>
                <w:rFonts w:ascii="Times New Roman" w:hAnsi="Times New Roman"/>
              </w:rPr>
              <w:t>Развивать умение</w:t>
            </w:r>
            <w:r w:rsidR="0031240C" w:rsidRPr="00491306">
              <w:rPr>
                <w:rFonts w:ascii="Times New Roman" w:hAnsi="Times New Roman"/>
              </w:rPr>
              <w:t xml:space="preserve"> понимать эмоции других людей</w:t>
            </w:r>
            <w:r w:rsidR="00BE2EDA" w:rsidRPr="00491306">
              <w:rPr>
                <w:rFonts w:ascii="Times New Roman" w:hAnsi="Times New Roman"/>
              </w:rPr>
              <w:t>, учить  выражать собственные</w:t>
            </w:r>
            <w:r w:rsidR="00BE2EDA" w:rsidRPr="00491306">
              <w:rPr>
                <w:rFonts w:ascii="Times New Roman" w:hAnsi="Times New Roman"/>
                <w:color w:val="000000"/>
              </w:rPr>
              <w:t xml:space="preserve">   эмоции;  </w:t>
            </w:r>
          </w:p>
          <w:p w:rsidR="00BE2EDA" w:rsidRPr="00491306" w:rsidRDefault="00BE2EDA" w:rsidP="00BE2EDA">
            <w:pPr>
              <w:tabs>
                <w:tab w:val="left" w:pos="4698"/>
              </w:tabs>
              <w:ind w:left="34"/>
              <w:jc w:val="both"/>
              <w:rPr>
                <w:rFonts w:ascii="Times New Roman" w:hAnsi="Times New Roman"/>
                <w:color w:val="000000"/>
              </w:rPr>
            </w:pPr>
            <w:r w:rsidRPr="00491306">
              <w:rPr>
                <w:rFonts w:ascii="Times New Roman" w:hAnsi="Times New Roman"/>
              </w:rPr>
              <w:t>2.</w:t>
            </w:r>
            <w:r w:rsidR="0031240C" w:rsidRPr="00491306">
              <w:rPr>
                <w:rFonts w:ascii="Times New Roman" w:hAnsi="Times New Roman"/>
              </w:rPr>
              <w:t xml:space="preserve"> </w:t>
            </w:r>
            <w:r w:rsidRPr="00491306">
              <w:rPr>
                <w:rFonts w:ascii="Times New Roman" w:hAnsi="Times New Roman"/>
                <w:color w:val="000000"/>
              </w:rPr>
              <w:t xml:space="preserve"> Учить передавать эмоций через мимику и жесты,</w:t>
            </w:r>
            <w:r w:rsidRPr="00491306">
              <w:rPr>
                <w:rFonts w:ascii="Times New Roman" w:hAnsi="Times New Roman"/>
              </w:rPr>
              <w:t xml:space="preserve"> узнавать  и дифференцировать (различать) изображаемые эмоции.</w:t>
            </w:r>
          </w:p>
          <w:p w:rsidR="00B130CA" w:rsidRPr="00491306" w:rsidRDefault="00BE2EDA" w:rsidP="00B130CA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91306">
              <w:rPr>
                <w:color w:val="000000"/>
                <w:sz w:val="22"/>
                <w:szCs w:val="22"/>
              </w:rPr>
              <w:t>3. Расширять  представлений о различных эмоциональных состояниях;</w:t>
            </w:r>
          </w:p>
          <w:p w:rsidR="007B4AA8" w:rsidRPr="00491306" w:rsidRDefault="00BE2EDA" w:rsidP="007B4AA8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91306">
              <w:rPr>
                <w:color w:val="111111"/>
                <w:sz w:val="22"/>
                <w:szCs w:val="22"/>
              </w:rPr>
              <w:t xml:space="preserve">4. </w:t>
            </w:r>
            <w:r w:rsidR="007B4AA8" w:rsidRPr="00491306">
              <w:rPr>
                <w:color w:val="111111"/>
                <w:sz w:val="22"/>
                <w:szCs w:val="22"/>
              </w:rPr>
              <w:t>Формировать умение устанавливать причинно – следственные связи. Учить выстраивать цепочку причин и следствий, преобразуя следствие в причину и наоборот.</w:t>
            </w:r>
          </w:p>
          <w:p w:rsidR="0031240C" w:rsidRPr="00491306" w:rsidRDefault="00BE2EDA" w:rsidP="00BE2EDA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  <w:kern w:val="24"/>
                <w:sz w:val="22"/>
                <w:szCs w:val="22"/>
              </w:rPr>
            </w:pPr>
            <w:r w:rsidRPr="00491306">
              <w:rPr>
                <w:color w:val="000000"/>
                <w:sz w:val="22"/>
                <w:szCs w:val="22"/>
              </w:rPr>
              <w:t xml:space="preserve">5. Развивать коммуникативные </w:t>
            </w:r>
            <w:r w:rsidR="0031240C" w:rsidRPr="00491306">
              <w:rPr>
                <w:color w:val="000000"/>
                <w:sz w:val="22"/>
                <w:szCs w:val="22"/>
              </w:rPr>
              <w:t xml:space="preserve"> навык</w:t>
            </w:r>
            <w:r w:rsidRPr="00491306">
              <w:rPr>
                <w:color w:val="000000"/>
                <w:sz w:val="22"/>
                <w:szCs w:val="22"/>
              </w:rPr>
              <w:t>и.</w:t>
            </w:r>
          </w:p>
        </w:tc>
      </w:tr>
      <w:tr w:rsidR="00771A6F" w:rsidRPr="00491306" w:rsidTr="00A77080">
        <w:trPr>
          <w:trHeight w:val="1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417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176"/>
            </w:tblGrid>
            <w:tr w:rsidR="00771A6F" w:rsidRPr="00491306" w:rsidTr="00A77080">
              <w:trPr>
                <w:trHeight w:val="3"/>
              </w:trPr>
              <w:tc>
                <w:tcPr>
                  <w:tcW w:w="4176" w:type="dxa"/>
                </w:tcPr>
                <w:p w:rsidR="0031240C" w:rsidRPr="00491306" w:rsidRDefault="00771A6F" w:rsidP="0031240C">
                  <w:pPr>
                    <w:pStyle w:val="Default"/>
                    <w:ind w:left="34" w:firstLine="34"/>
                    <w:rPr>
                      <w:sz w:val="22"/>
                      <w:szCs w:val="22"/>
                    </w:rPr>
                  </w:pPr>
                  <w:r w:rsidRPr="00491306">
                    <w:rPr>
                      <w:sz w:val="22"/>
                      <w:szCs w:val="22"/>
                    </w:rPr>
                    <w:t>Общее</w:t>
                  </w:r>
                </w:p>
                <w:p w:rsidR="00771A6F" w:rsidRPr="00491306" w:rsidRDefault="00771A6F" w:rsidP="0031240C">
                  <w:pPr>
                    <w:pStyle w:val="Default"/>
                    <w:ind w:left="34" w:firstLine="34"/>
                    <w:rPr>
                      <w:sz w:val="22"/>
                      <w:szCs w:val="22"/>
                    </w:rPr>
                  </w:pPr>
                  <w:r w:rsidRPr="00491306">
                    <w:rPr>
                      <w:sz w:val="22"/>
                      <w:szCs w:val="22"/>
                    </w:rPr>
                    <w:t xml:space="preserve"> описание: </w:t>
                  </w:r>
                </w:p>
              </w:tc>
            </w:tr>
            <w:tr w:rsidR="00771A6F" w:rsidRPr="00491306" w:rsidTr="00A77080">
              <w:trPr>
                <w:trHeight w:val="3"/>
              </w:trPr>
              <w:tc>
                <w:tcPr>
                  <w:tcW w:w="4176" w:type="dxa"/>
                </w:tcPr>
                <w:p w:rsidR="00771A6F" w:rsidRPr="00491306" w:rsidRDefault="00771A6F" w:rsidP="00771A6F">
                  <w:pPr>
                    <w:pStyle w:val="Default"/>
                    <w:ind w:left="34" w:firstLine="250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771A6F" w:rsidRPr="00491306" w:rsidRDefault="00771A6F" w:rsidP="00771A6F">
            <w:pPr>
              <w:pStyle w:val="Default"/>
              <w:ind w:left="34" w:firstLine="250"/>
              <w:rPr>
                <w:sz w:val="22"/>
                <w:szCs w:val="22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A6F" w:rsidRPr="00491306" w:rsidRDefault="00AF27D2" w:rsidP="00AF27D2">
            <w:pPr>
              <w:ind w:left="34" w:hanging="17"/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  <w:color w:val="000000"/>
                <w:shd w:val="clear" w:color="auto" w:fill="FFFFFF"/>
              </w:rPr>
              <w:t>Пособие состоит из к</w:t>
            </w:r>
            <w:r w:rsidR="0031240C" w:rsidRPr="00491306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>убик</w:t>
            </w:r>
            <w:r w:rsidRPr="00491306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>а,</w:t>
            </w:r>
            <w:r w:rsidR="0031240C" w:rsidRPr="00491306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> </w:t>
            </w:r>
            <w:r w:rsidR="007B4AA8" w:rsidRPr="00491306">
              <w:rPr>
                <w:rFonts w:ascii="Arial" w:hAnsi="Arial" w:cs="Arial"/>
                <w:color w:val="111111"/>
              </w:rPr>
              <w:t xml:space="preserve"> </w:t>
            </w:r>
            <w:r w:rsidRPr="00491306">
              <w:rPr>
                <w:rFonts w:ascii="Times New Roman" w:hAnsi="Times New Roman"/>
                <w:color w:val="111111"/>
              </w:rPr>
              <w:t>карточек</w:t>
            </w:r>
            <w:r w:rsidR="007B4AA8" w:rsidRPr="00491306">
              <w:rPr>
                <w:rFonts w:ascii="Times New Roman" w:hAnsi="Times New Roman"/>
                <w:color w:val="111111"/>
              </w:rPr>
              <w:t xml:space="preserve"> с изображениями эмоций, набор</w:t>
            </w:r>
            <w:r w:rsidRPr="00491306">
              <w:rPr>
                <w:rFonts w:ascii="Times New Roman" w:hAnsi="Times New Roman"/>
                <w:color w:val="111111"/>
              </w:rPr>
              <w:t xml:space="preserve">а </w:t>
            </w:r>
            <w:r w:rsidR="007B4AA8" w:rsidRPr="00491306">
              <w:rPr>
                <w:rFonts w:ascii="Times New Roman" w:hAnsi="Times New Roman"/>
                <w:color w:val="111111"/>
              </w:rPr>
              <w:t xml:space="preserve"> </w:t>
            </w:r>
            <w:r w:rsidR="001A3A1B" w:rsidRPr="00491306">
              <w:rPr>
                <w:rFonts w:ascii="Times New Roman" w:hAnsi="Times New Roman"/>
                <w:color w:val="111111"/>
              </w:rPr>
              <w:t xml:space="preserve">сюжетных </w:t>
            </w:r>
            <w:r w:rsidR="007B4AA8" w:rsidRPr="00491306">
              <w:rPr>
                <w:rFonts w:ascii="Times New Roman" w:hAnsi="Times New Roman"/>
                <w:color w:val="111111"/>
              </w:rPr>
              <w:t xml:space="preserve">картинок </w:t>
            </w:r>
            <w:r w:rsidR="001A3A1B" w:rsidRPr="00491306">
              <w:rPr>
                <w:rFonts w:ascii="Times New Roman" w:hAnsi="Times New Roman"/>
                <w:color w:val="111111"/>
              </w:rPr>
              <w:t xml:space="preserve"> для</w:t>
            </w:r>
            <w:r w:rsidR="00BE2EDA" w:rsidRPr="00491306">
              <w:rPr>
                <w:rFonts w:ascii="Times New Roman" w:hAnsi="Times New Roman"/>
                <w:color w:val="111111"/>
              </w:rPr>
              <w:t xml:space="preserve"> установления </w:t>
            </w:r>
            <w:r w:rsidR="007B4AA8" w:rsidRPr="00491306">
              <w:rPr>
                <w:rFonts w:ascii="Times New Roman" w:hAnsi="Times New Roman"/>
                <w:color w:val="111111"/>
              </w:rPr>
              <w:t xml:space="preserve">причинно – </w:t>
            </w:r>
            <w:r w:rsidR="001A3A1B" w:rsidRPr="00491306">
              <w:rPr>
                <w:rFonts w:ascii="Times New Roman" w:hAnsi="Times New Roman"/>
                <w:color w:val="111111"/>
              </w:rPr>
              <w:t>следственных</w:t>
            </w:r>
            <w:r w:rsidR="007B4AA8" w:rsidRPr="00491306">
              <w:rPr>
                <w:rFonts w:ascii="Times New Roman" w:hAnsi="Times New Roman"/>
                <w:color w:val="111111"/>
              </w:rPr>
              <w:t xml:space="preserve"> связ</w:t>
            </w:r>
            <w:r w:rsidR="001A3A1B" w:rsidRPr="00491306">
              <w:rPr>
                <w:rFonts w:ascii="Times New Roman" w:hAnsi="Times New Roman"/>
                <w:color w:val="111111"/>
              </w:rPr>
              <w:t>ей</w:t>
            </w:r>
            <w:r w:rsidRPr="00491306">
              <w:rPr>
                <w:rFonts w:ascii="Times New Roman" w:hAnsi="Times New Roman"/>
                <w:color w:val="111111"/>
              </w:rPr>
              <w:t xml:space="preserve">. </w:t>
            </w:r>
            <w:r w:rsidRPr="00491306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>Куб и карточки изготовлены из бумаги или  картона</w:t>
            </w:r>
            <w:r w:rsidRPr="00491306">
              <w:rPr>
                <w:rFonts w:ascii="Times New Roman" w:hAnsi="Times New Roman"/>
                <w:color w:val="000000"/>
                <w:shd w:val="clear" w:color="auto" w:fill="FFFFFF"/>
              </w:rPr>
              <w:t>. На гранях куба  картинки с лицами  мальчиков и девочек с определенной </w:t>
            </w:r>
            <w:r w:rsidRPr="00491306">
              <w:rPr>
                <w:rFonts w:ascii="Times New Roman" w:hAnsi="Times New Roman"/>
                <w:bCs/>
                <w:color w:val="000000"/>
                <w:shd w:val="clear" w:color="auto" w:fill="FFFFFF"/>
              </w:rPr>
              <w:t xml:space="preserve">эмоцией </w:t>
            </w:r>
            <w:r w:rsidRPr="00491306">
              <w:rPr>
                <w:rFonts w:ascii="Times New Roman" w:hAnsi="Times New Roman"/>
                <w:color w:val="000000"/>
                <w:shd w:val="clear" w:color="auto" w:fill="FFFFFF"/>
              </w:rPr>
              <w:t>(</w:t>
            </w:r>
            <w:r w:rsidRPr="00491306">
              <w:rPr>
                <w:rFonts w:ascii="Times New Roman" w:hAnsi="Times New Roman"/>
              </w:rPr>
              <w:t>радость, страх-удивление,</w:t>
            </w:r>
            <w:r w:rsidRPr="00491306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r w:rsidRPr="00491306">
              <w:rPr>
                <w:rFonts w:ascii="Times New Roman" w:hAnsi="Times New Roman"/>
              </w:rPr>
              <w:t>печаль,  гнев, спокойствие,</w:t>
            </w:r>
            <w:r w:rsidRPr="00491306">
              <w:rPr>
                <w:rFonts w:ascii="Times New Roman" w:hAnsi="Times New Roman"/>
                <w:color w:val="333333"/>
              </w:rPr>
              <w:t xml:space="preserve"> интерес</w:t>
            </w:r>
            <w:r w:rsidRPr="00491306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), </w:t>
            </w:r>
            <w:r w:rsidRPr="00491306">
              <w:rPr>
                <w:rFonts w:ascii="Arial" w:hAnsi="Arial" w:cs="Arial"/>
                <w:color w:val="111111"/>
              </w:rPr>
              <w:t xml:space="preserve">  </w:t>
            </w:r>
          </w:p>
        </w:tc>
      </w:tr>
      <w:tr w:rsidR="00771A6F" w:rsidRPr="00491306" w:rsidTr="00A77080">
        <w:trPr>
          <w:trHeight w:val="10"/>
        </w:trPr>
        <w:tc>
          <w:tcPr>
            <w:tcW w:w="1701" w:type="dxa"/>
            <w:tcBorders>
              <w:top w:val="single" w:sz="4" w:space="0" w:color="auto"/>
            </w:tcBorders>
          </w:tcPr>
          <w:p w:rsidR="00771A6F" w:rsidRPr="00A77080" w:rsidRDefault="00771A6F" w:rsidP="00A77080">
            <w:pPr>
              <w:pStyle w:val="Default"/>
              <w:ind w:left="34" w:right="-108"/>
              <w:rPr>
                <w:sz w:val="20"/>
                <w:szCs w:val="20"/>
              </w:rPr>
            </w:pPr>
            <w:r w:rsidRPr="00A77080">
              <w:rPr>
                <w:sz w:val="20"/>
                <w:szCs w:val="20"/>
              </w:rPr>
              <w:t>Необходимое ресурсное обеспечение при применении методического материала</w:t>
            </w:r>
          </w:p>
        </w:tc>
        <w:tc>
          <w:tcPr>
            <w:tcW w:w="5527" w:type="dxa"/>
            <w:tcBorders>
              <w:top w:val="single" w:sz="4" w:space="0" w:color="auto"/>
            </w:tcBorders>
          </w:tcPr>
          <w:p w:rsidR="00771A6F" w:rsidRPr="00491306" w:rsidRDefault="0031240C" w:rsidP="00771A6F">
            <w:pPr>
              <w:ind w:left="34" w:firstLine="250"/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 xml:space="preserve">«Куб эмоций» </w:t>
            </w:r>
            <w:r w:rsidR="00771A6F" w:rsidRPr="00491306">
              <w:rPr>
                <w:rFonts w:ascii="Times New Roman" w:hAnsi="Times New Roman"/>
              </w:rPr>
              <w:t xml:space="preserve">может быть использован </w:t>
            </w:r>
            <w:r w:rsidR="00BE2EDA" w:rsidRPr="00491306">
              <w:rPr>
                <w:rFonts w:ascii="Times New Roman" w:hAnsi="Times New Roman"/>
              </w:rPr>
              <w:t>воспитателем в работе с детьми</w:t>
            </w:r>
            <w:r w:rsidR="00771A6F" w:rsidRPr="00491306">
              <w:rPr>
                <w:rFonts w:ascii="Times New Roman" w:hAnsi="Times New Roman"/>
              </w:rPr>
              <w:t xml:space="preserve"> </w:t>
            </w:r>
            <w:r w:rsidR="00FE073E" w:rsidRPr="00491306">
              <w:rPr>
                <w:rFonts w:ascii="Times New Roman" w:hAnsi="Times New Roman"/>
              </w:rPr>
              <w:t xml:space="preserve">на занятиях и </w:t>
            </w:r>
            <w:r w:rsidR="00BE2EDA" w:rsidRPr="00491306">
              <w:rPr>
                <w:rFonts w:ascii="Times New Roman" w:hAnsi="Times New Roman"/>
              </w:rPr>
              <w:t xml:space="preserve"> </w:t>
            </w:r>
            <w:r w:rsidR="00771A6F" w:rsidRPr="00491306">
              <w:rPr>
                <w:rFonts w:ascii="Times New Roman" w:hAnsi="Times New Roman"/>
              </w:rPr>
              <w:t>в самостоятельной деят</w:t>
            </w:r>
            <w:r w:rsidR="00FE073E" w:rsidRPr="00491306">
              <w:rPr>
                <w:rFonts w:ascii="Times New Roman" w:hAnsi="Times New Roman"/>
              </w:rPr>
              <w:t xml:space="preserve">ельности ребенка в детском саду, а так же </w:t>
            </w:r>
            <w:r w:rsidR="00771A6F" w:rsidRPr="00491306">
              <w:rPr>
                <w:rFonts w:ascii="Times New Roman" w:hAnsi="Times New Roman"/>
              </w:rPr>
              <w:t xml:space="preserve"> </w:t>
            </w:r>
            <w:r w:rsidR="00BE2EDA" w:rsidRPr="00491306">
              <w:rPr>
                <w:rFonts w:ascii="Times New Roman" w:hAnsi="Times New Roman"/>
              </w:rPr>
              <w:t>родителями дома</w:t>
            </w:r>
          </w:p>
          <w:p w:rsidR="00771A6F" w:rsidRPr="00491306" w:rsidRDefault="00771A6F" w:rsidP="00771A6F">
            <w:pPr>
              <w:ind w:left="34" w:firstLine="250"/>
              <w:jc w:val="both"/>
              <w:rPr>
                <w:rFonts w:ascii="Times New Roman" w:hAnsi="Times New Roman"/>
              </w:rPr>
            </w:pPr>
          </w:p>
        </w:tc>
      </w:tr>
      <w:tr w:rsidR="00771A6F" w:rsidRPr="00491306" w:rsidTr="00A77080">
        <w:trPr>
          <w:trHeight w:val="273"/>
        </w:trPr>
        <w:tc>
          <w:tcPr>
            <w:tcW w:w="1701" w:type="dxa"/>
          </w:tcPr>
          <w:p w:rsidR="00771A6F" w:rsidRPr="00491306" w:rsidRDefault="00771A6F" w:rsidP="00771A6F">
            <w:pPr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Область применения материала: практическая значимость, возраст детей, ключевые положения</w:t>
            </w:r>
          </w:p>
        </w:tc>
        <w:tc>
          <w:tcPr>
            <w:tcW w:w="5527" w:type="dxa"/>
          </w:tcPr>
          <w:p w:rsidR="00AF27D2" w:rsidRPr="00491306" w:rsidRDefault="00FE073E" w:rsidP="00EB690C">
            <w:pPr>
              <w:ind w:firstLine="317"/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 xml:space="preserve">Игровое пособие </w:t>
            </w:r>
            <w:r w:rsidR="00AF27D2" w:rsidRPr="00491306">
              <w:rPr>
                <w:rFonts w:ascii="Times New Roman" w:hAnsi="Times New Roman"/>
              </w:rPr>
              <w:t>предназначен</w:t>
            </w:r>
            <w:r w:rsidR="00EB690C" w:rsidRPr="00491306">
              <w:rPr>
                <w:rFonts w:ascii="Times New Roman" w:hAnsi="Times New Roman"/>
              </w:rPr>
              <w:t>о</w:t>
            </w:r>
            <w:r w:rsidR="00AF27D2" w:rsidRPr="00491306">
              <w:rPr>
                <w:rFonts w:ascii="Times New Roman" w:hAnsi="Times New Roman"/>
              </w:rPr>
              <w:t xml:space="preserve"> для закрепления знаний о различных эмоциональных состояниях человека.</w:t>
            </w:r>
          </w:p>
          <w:p w:rsidR="009F637B" w:rsidRPr="00491306" w:rsidRDefault="00AF27D2" w:rsidP="00EB690C">
            <w:pPr>
              <w:pStyle w:val="a9"/>
              <w:jc w:val="both"/>
            </w:pPr>
            <w:r w:rsidRPr="00491306">
              <w:t xml:space="preserve">Пособие </w:t>
            </w:r>
            <w:r w:rsidR="00FE073E" w:rsidRPr="00491306">
              <w:t xml:space="preserve">актуально для всех дошкольных образовательных организаций. </w:t>
            </w:r>
            <w:r w:rsidRPr="00491306">
              <w:t>П</w:t>
            </w:r>
            <w:r w:rsidR="00771A6F" w:rsidRPr="00491306">
              <w:t>р</w:t>
            </w:r>
            <w:r w:rsidR="0031240C" w:rsidRPr="00491306">
              <w:t>едназначен</w:t>
            </w:r>
            <w:r w:rsidRPr="00491306">
              <w:t>о</w:t>
            </w:r>
            <w:r w:rsidR="0031240C" w:rsidRPr="00491306">
              <w:t xml:space="preserve"> для работы с детьми 3</w:t>
            </w:r>
            <w:r w:rsidR="00771A6F" w:rsidRPr="00491306">
              <w:t xml:space="preserve"> -7 лет, однако отдельные игры могут быть использованы и в более раннем возрасте</w:t>
            </w:r>
            <w:r w:rsidR="00FE073E" w:rsidRPr="00491306">
              <w:t>, но при определенной помощи взрослого и соответственно этому возрасту поставленных задач</w:t>
            </w:r>
          </w:p>
          <w:p w:rsidR="001A3A1B" w:rsidRPr="00491306" w:rsidRDefault="009F637B" w:rsidP="00EB690C">
            <w:pPr>
              <w:ind w:firstLine="459"/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Пособие можно использовать для комплексного решения задач программы,  на игровых занятиях, посвященны</w:t>
            </w:r>
            <w:r w:rsidR="00EB690C" w:rsidRPr="00491306">
              <w:rPr>
                <w:rFonts w:ascii="Times New Roman" w:hAnsi="Times New Roman"/>
              </w:rPr>
              <w:t xml:space="preserve">х эмоциональному развитию детей и </w:t>
            </w:r>
            <w:r w:rsidRPr="00491306">
              <w:rPr>
                <w:rFonts w:ascii="Times New Roman" w:hAnsi="Times New Roman"/>
              </w:rPr>
              <w:t xml:space="preserve"> формированию социально-коммуникативных навыков, </w:t>
            </w:r>
            <w:r w:rsidR="00EB690C" w:rsidRPr="00491306">
              <w:rPr>
                <w:rFonts w:ascii="Times New Roman" w:hAnsi="Times New Roman"/>
              </w:rPr>
              <w:t xml:space="preserve"> </w:t>
            </w:r>
            <w:r w:rsidR="00AF27D2" w:rsidRPr="00491306">
              <w:rPr>
                <w:rFonts w:ascii="Times New Roman" w:hAnsi="Times New Roman"/>
              </w:rPr>
              <w:t>музыкальных занятиях (</w:t>
            </w:r>
            <w:r w:rsidRPr="00491306">
              <w:rPr>
                <w:rFonts w:ascii="Times New Roman" w:hAnsi="Times New Roman"/>
              </w:rPr>
              <w:t>слушание музыки</w:t>
            </w:r>
            <w:r w:rsidR="00AF27D2" w:rsidRPr="00491306">
              <w:rPr>
                <w:rFonts w:ascii="Times New Roman" w:hAnsi="Times New Roman"/>
              </w:rPr>
              <w:t>)</w:t>
            </w:r>
            <w:r w:rsidR="00EB690C" w:rsidRPr="00491306">
              <w:rPr>
                <w:rFonts w:ascii="Times New Roman" w:hAnsi="Times New Roman"/>
              </w:rPr>
              <w:t xml:space="preserve">. </w:t>
            </w:r>
            <w:r w:rsidR="00AF27D2" w:rsidRPr="00491306">
              <w:rPr>
                <w:rFonts w:ascii="Times New Roman" w:hAnsi="Times New Roman"/>
              </w:rPr>
              <w:t xml:space="preserve"> </w:t>
            </w:r>
            <w:r w:rsidR="00EB690C" w:rsidRPr="00491306">
              <w:rPr>
                <w:rFonts w:ascii="Times New Roman" w:hAnsi="Times New Roman"/>
              </w:rPr>
              <w:t xml:space="preserve">Пособие </w:t>
            </w:r>
            <w:r w:rsidR="00EB690C" w:rsidRPr="00491306">
              <w:rPr>
                <w:rFonts w:ascii="Times New Roman" w:hAnsi="Times New Roman"/>
              </w:rPr>
              <w:lastRenderedPageBreak/>
              <w:t xml:space="preserve">можно использовать </w:t>
            </w:r>
            <w:r w:rsidRPr="00491306">
              <w:rPr>
                <w:rFonts w:ascii="Times New Roman" w:hAnsi="Times New Roman"/>
              </w:rPr>
              <w:t>для индивидуальной работы</w:t>
            </w:r>
            <w:r w:rsidR="00AF27D2" w:rsidRPr="00491306">
              <w:rPr>
                <w:rFonts w:ascii="Times New Roman" w:hAnsi="Times New Roman"/>
              </w:rPr>
              <w:t xml:space="preserve"> с детьми </w:t>
            </w:r>
            <w:r w:rsidRPr="00491306">
              <w:rPr>
                <w:rFonts w:ascii="Times New Roman" w:hAnsi="Times New Roman"/>
              </w:rPr>
              <w:t xml:space="preserve"> в уголке релаксации (уединения)</w:t>
            </w:r>
            <w:r w:rsidR="00EB690C" w:rsidRPr="00491306">
              <w:rPr>
                <w:rFonts w:ascii="Times New Roman" w:hAnsi="Times New Roman"/>
              </w:rPr>
              <w:t xml:space="preserve">, </w:t>
            </w:r>
            <w:r w:rsidRPr="00491306">
              <w:rPr>
                <w:rFonts w:ascii="Times New Roman" w:hAnsi="Times New Roman"/>
              </w:rPr>
              <w:t xml:space="preserve"> для коррекции эмоционально-волевой сферы</w:t>
            </w:r>
            <w:r w:rsidR="00EB690C" w:rsidRPr="00491306">
              <w:rPr>
                <w:rFonts w:ascii="Times New Roman" w:hAnsi="Times New Roman"/>
              </w:rPr>
              <w:t xml:space="preserve">, </w:t>
            </w:r>
            <w:r w:rsidR="00AF27D2" w:rsidRPr="00491306">
              <w:rPr>
                <w:rFonts w:ascii="Times New Roman" w:hAnsi="Times New Roman"/>
              </w:rPr>
              <w:t>а так же для самостоятельной деятельности ребенка.</w:t>
            </w:r>
          </w:p>
        </w:tc>
      </w:tr>
      <w:tr w:rsidR="00771A6F" w:rsidRPr="00491306" w:rsidTr="00A77080">
        <w:trPr>
          <w:trHeight w:val="1847"/>
        </w:trPr>
        <w:tc>
          <w:tcPr>
            <w:tcW w:w="1701" w:type="dxa"/>
          </w:tcPr>
          <w:p w:rsidR="00771A6F" w:rsidRPr="00491306" w:rsidRDefault="00771A6F" w:rsidP="0031240C">
            <w:pPr>
              <w:ind w:left="34" w:hanging="34"/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 xml:space="preserve">Технология внедрения: что? </w:t>
            </w:r>
          </w:p>
          <w:p w:rsidR="00771A6F" w:rsidRPr="00491306" w:rsidRDefault="00771A6F" w:rsidP="00771A6F">
            <w:pPr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для чего и зачем? для кого? как?</w:t>
            </w:r>
          </w:p>
        </w:tc>
        <w:tc>
          <w:tcPr>
            <w:tcW w:w="5527" w:type="dxa"/>
          </w:tcPr>
          <w:p w:rsidR="003E415B" w:rsidRPr="00491306" w:rsidRDefault="003E415B" w:rsidP="003E415B">
            <w:pPr>
              <w:ind w:firstLine="175"/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1. «Покажи настроение»: дети по очереди бросают кубик и показывают эмоцию, которая изображена на выпавшей стороне.</w:t>
            </w:r>
          </w:p>
          <w:p w:rsidR="003E415B" w:rsidRPr="00491306" w:rsidRDefault="003E415B" w:rsidP="003E415B">
            <w:pPr>
              <w:ind w:firstLine="175"/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2. «Угадай настроение»: один ребенок изображает в жестах и мимике эмоцию на карточке или кубике, а другие дети угадывают ее, затем картинка на карточке или кубике показывается остальным.</w:t>
            </w:r>
          </w:p>
          <w:p w:rsidR="003E415B" w:rsidRPr="00491306" w:rsidRDefault="003E415B" w:rsidP="003E415B">
            <w:pPr>
              <w:ind w:firstLine="175"/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3. «Подбери настроение»: дети делятся на две группы: одни получают кубик, другие – карточки с изображением эмоций. Ребенок первой группы выбирает на кубике и изображает настроение, а ребенок второй группы – выбирает карточку с соответствующей эмоцией.</w:t>
            </w:r>
          </w:p>
          <w:p w:rsidR="003E415B" w:rsidRPr="00491306" w:rsidRDefault="003E415B" w:rsidP="003E415B">
            <w:pPr>
              <w:ind w:firstLine="175"/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4. «Найди настроение»: дети по очереди бросают кубик и к выпавшей эмоции находят соответствующую эмоцию среди сюжетных картинок с какой-либо ситуацией.</w:t>
            </w:r>
          </w:p>
          <w:p w:rsidR="003E415B" w:rsidRPr="00491306" w:rsidRDefault="003E415B" w:rsidP="003E415B">
            <w:pPr>
              <w:ind w:firstLine="175"/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5. «Чьё настроение?»: дети вспоминают, кто из сказочных героев переживал подобные чувства и в какой ситуации (в одной сказке или в разных).</w:t>
            </w:r>
          </w:p>
          <w:p w:rsidR="003E415B" w:rsidRPr="00491306" w:rsidRDefault="003E415B" w:rsidP="003E415B">
            <w:pPr>
              <w:ind w:firstLine="175"/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6. «Сказка о настроении»:начинаем придумывать сказку о персонаже, бросаем кубик, в соответствии с выпавшей эмоцией продолжаем сюжет (герой удивился - чему, бросаем кубик, герой обрадовался - чему? что произошло в нашей истории? и т. д.</w:t>
            </w:r>
          </w:p>
          <w:p w:rsidR="003E415B" w:rsidRPr="00491306" w:rsidRDefault="003E415B" w:rsidP="003E415B">
            <w:pPr>
              <w:ind w:firstLine="175"/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7. «Моё настроение»: вспоминаем и рассказываем ситуации из жизни, когда испытывали те же эмоции, что на кубике.</w:t>
            </w:r>
          </w:p>
          <w:p w:rsidR="003E415B" w:rsidRPr="00491306" w:rsidRDefault="003E415B" w:rsidP="003E415B">
            <w:pPr>
              <w:ind w:firstLine="175"/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t>8. «Какое настроение?» (с 6 лет): подбираем ряд слов, близких по значению к выпавшей эмоции, и придумываем с ними предложения.</w:t>
            </w:r>
          </w:p>
          <w:p w:rsidR="003E415B" w:rsidRPr="00491306" w:rsidRDefault="003E415B" w:rsidP="003E415B">
            <w:pPr>
              <w:pStyle w:val="a8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491306">
              <w:rPr>
                <w:rFonts w:ascii="Arial" w:hAnsi="Arial" w:cs="Arial"/>
                <w:color w:val="000000"/>
                <w:sz w:val="22"/>
                <w:szCs w:val="22"/>
              </w:rPr>
              <w:t xml:space="preserve">9. </w:t>
            </w:r>
            <w:r w:rsidRPr="00491306">
              <w:rPr>
                <w:color w:val="000000"/>
                <w:sz w:val="22"/>
                <w:szCs w:val="22"/>
              </w:rPr>
              <w:t>"Привет, почему ты такой?" Дети сидят в кругу. Педагог бросает кубик первому ребёнку со словами: Ребёнок ловит кубик и называет попавшееся ему изображение. При желании ребёнок придумывает причину настроения, изображённого на попавшейся картинке.</w:t>
            </w:r>
          </w:p>
          <w:p w:rsidR="00771A6F" w:rsidRPr="00491306" w:rsidRDefault="00EB690C" w:rsidP="00491306">
            <w:pPr>
              <w:ind w:firstLine="360"/>
              <w:jc w:val="both"/>
              <w:rPr>
                <w:rFonts w:ascii="Times New Roman" w:hAnsi="Times New Roman"/>
              </w:rPr>
            </w:pPr>
            <w:r w:rsidRPr="00491306">
              <w:rPr>
                <w:rFonts w:ascii="Times New Roman" w:hAnsi="Times New Roman"/>
              </w:rPr>
              <w:lastRenderedPageBreak/>
              <w:t xml:space="preserve"> </w:t>
            </w:r>
          </w:p>
        </w:tc>
      </w:tr>
      <w:tr w:rsidR="00A77080" w:rsidRPr="00491306" w:rsidTr="00960B0B">
        <w:trPr>
          <w:trHeight w:val="11"/>
        </w:trPr>
        <w:tc>
          <w:tcPr>
            <w:tcW w:w="1701" w:type="dxa"/>
            <w:tcBorders>
              <w:top w:val="nil"/>
            </w:tcBorders>
          </w:tcPr>
          <w:p w:rsidR="00A77080" w:rsidRPr="00491306" w:rsidRDefault="00A77080" w:rsidP="00771A6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527" w:type="dxa"/>
            <w:vMerge w:val="restart"/>
          </w:tcPr>
          <w:p w:rsidR="00A77080" w:rsidRPr="00491306" w:rsidRDefault="00A77080" w:rsidP="00771A6F">
            <w:pPr>
              <w:pStyle w:val="a8"/>
              <w:shd w:val="clear" w:color="auto" w:fill="FFFFFF" w:themeFill="background1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A77080" w:rsidRPr="00491306" w:rsidTr="00A77080">
        <w:trPr>
          <w:trHeight w:val="11"/>
        </w:trPr>
        <w:tc>
          <w:tcPr>
            <w:tcW w:w="1701" w:type="dxa"/>
          </w:tcPr>
          <w:p w:rsidR="00A77080" w:rsidRPr="00491306" w:rsidRDefault="00A77080" w:rsidP="00771A6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527" w:type="dxa"/>
            <w:vMerge/>
          </w:tcPr>
          <w:p w:rsidR="00A77080" w:rsidRPr="00491306" w:rsidRDefault="00A77080" w:rsidP="00EB690C">
            <w:pPr>
              <w:jc w:val="both"/>
              <w:rPr>
                <w:rFonts w:ascii="Times New Roman" w:hAnsi="Times New Roman"/>
              </w:rPr>
            </w:pPr>
          </w:p>
        </w:tc>
      </w:tr>
      <w:tr w:rsidR="00A77080" w:rsidRPr="00491306" w:rsidTr="00A77080">
        <w:trPr>
          <w:trHeight w:val="550"/>
        </w:trPr>
        <w:tc>
          <w:tcPr>
            <w:tcW w:w="1701" w:type="dxa"/>
          </w:tcPr>
          <w:p w:rsidR="00A77080" w:rsidRPr="00491306" w:rsidRDefault="00A77080" w:rsidP="00771A6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527" w:type="dxa"/>
            <w:vMerge/>
          </w:tcPr>
          <w:p w:rsidR="00A77080" w:rsidRPr="00491306" w:rsidRDefault="00A77080" w:rsidP="005C0998">
            <w:pPr>
              <w:jc w:val="both"/>
              <w:rPr>
                <w:rFonts w:ascii="Times New Roman" w:hAnsi="Times New Roman"/>
              </w:rPr>
            </w:pPr>
          </w:p>
        </w:tc>
      </w:tr>
      <w:tr w:rsidR="00A77080" w:rsidRPr="00491306" w:rsidTr="00A77080">
        <w:trPr>
          <w:trHeight w:val="11"/>
        </w:trPr>
        <w:tc>
          <w:tcPr>
            <w:tcW w:w="1701" w:type="dxa"/>
          </w:tcPr>
          <w:p w:rsidR="00A77080" w:rsidRPr="00491306" w:rsidRDefault="00A77080" w:rsidP="00771A6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5527" w:type="dxa"/>
            <w:vMerge/>
            <w:tcBorders>
              <w:bottom w:val="nil"/>
            </w:tcBorders>
          </w:tcPr>
          <w:p w:rsidR="00A77080" w:rsidRPr="00491306" w:rsidRDefault="00A77080" w:rsidP="001A3A1B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A63942" w:rsidRDefault="00A63942" w:rsidP="00581400"/>
    <w:sectPr w:rsidR="00A63942" w:rsidSect="00771A6F">
      <w:pgSz w:w="16838" w:h="11906" w:orient="landscape"/>
      <w:pgMar w:top="851" w:right="536" w:bottom="568" w:left="567" w:header="283" w:footer="283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001" w:rsidRDefault="00E67001">
      <w:pPr>
        <w:spacing w:after="0" w:line="240" w:lineRule="auto"/>
      </w:pPr>
      <w:r>
        <w:separator/>
      </w:r>
    </w:p>
  </w:endnote>
  <w:endnote w:type="continuationSeparator" w:id="0">
    <w:p w:rsidR="00E67001" w:rsidRDefault="00E67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001" w:rsidRDefault="00E67001">
      <w:pPr>
        <w:spacing w:after="0" w:line="240" w:lineRule="auto"/>
      </w:pPr>
      <w:r>
        <w:separator/>
      </w:r>
    </w:p>
  </w:footnote>
  <w:footnote w:type="continuationSeparator" w:id="0">
    <w:p w:rsidR="00E67001" w:rsidRDefault="00E670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607A8"/>
    <w:multiLevelType w:val="hybridMultilevel"/>
    <w:tmpl w:val="A5984BEA"/>
    <w:lvl w:ilvl="0" w:tplc="91085EF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40FB"/>
    <w:rsid w:val="0001440B"/>
    <w:rsid w:val="0004081D"/>
    <w:rsid w:val="000408A4"/>
    <w:rsid w:val="0006697D"/>
    <w:rsid w:val="00067A9B"/>
    <w:rsid w:val="0007269B"/>
    <w:rsid w:val="000858AC"/>
    <w:rsid w:val="000A229C"/>
    <w:rsid w:val="000B726A"/>
    <w:rsid w:val="000D1701"/>
    <w:rsid w:val="00144C5D"/>
    <w:rsid w:val="0014793F"/>
    <w:rsid w:val="0018561C"/>
    <w:rsid w:val="001A3A1B"/>
    <w:rsid w:val="001A6899"/>
    <w:rsid w:val="001D2039"/>
    <w:rsid w:val="001D5324"/>
    <w:rsid w:val="0021616A"/>
    <w:rsid w:val="00237FF3"/>
    <w:rsid w:val="00277277"/>
    <w:rsid w:val="002E43D0"/>
    <w:rsid w:val="0031240C"/>
    <w:rsid w:val="003136AD"/>
    <w:rsid w:val="0037120B"/>
    <w:rsid w:val="003A18CF"/>
    <w:rsid w:val="003C56DC"/>
    <w:rsid w:val="003D6201"/>
    <w:rsid w:val="003E415B"/>
    <w:rsid w:val="003E4E51"/>
    <w:rsid w:val="003F05C6"/>
    <w:rsid w:val="00402C55"/>
    <w:rsid w:val="00417C9E"/>
    <w:rsid w:val="00491306"/>
    <w:rsid w:val="004A1EC8"/>
    <w:rsid w:val="004A3866"/>
    <w:rsid w:val="004D5CFF"/>
    <w:rsid w:val="00521814"/>
    <w:rsid w:val="00523026"/>
    <w:rsid w:val="00533DAD"/>
    <w:rsid w:val="00544E30"/>
    <w:rsid w:val="0055764F"/>
    <w:rsid w:val="00576671"/>
    <w:rsid w:val="005769EA"/>
    <w:rsid w:val="00581400"/>
    <w:rsid w:val="00582A3D"/>
    <w:rsid w:val="005A7CC0"/>
    <w:rsid w:val="005C0998"/>
    <w:rsid w:val="00603041"/>
    <w:rsid w:val="006A5EDA"/>
    <w:rsid w:val="006A7822"/>
    <w:rsid w:val="007113A7"/>
    <w:rsid w:val="00734DF7"/>
    <w:rsid w:val="00761C27"/>
    <w:rsid w:val="00771A6F"/>
    <w:rsid w:val="00784408"/>
    <w:rsid w:val="00793BC0"/>
    <w:rsid w:val="007A22BE"/>
    <w:rsid w:val="007B4AA8"/>
    <w:rsid w:val="00843FFE"/>
    <w:rsid w:val="00844BE4"/>
    <w:rsid w:val="00860F93"/>
    <w:rsid w:val="0086378B"/>
    <w:rsid w:val="00880DCC"/>
    <w:rsid w:val="008937FB"/>
    <w:rsid w:val="008C1922"/>
    <w:rsid w:val="008C38E1"/>
    <w:rsid w:val="008F47F4"/>
    <w:rsid w:val="00903BA8"/>
    <w:rsid w:val="00911C76"/>
    <w:rsid w:val="009425FA"/>
    <w:rsid w:val="00960B0B"/>
    <w:rsid w:val="00971C9C"/>
    <w:rsid w:val="009964EE"/>
    <w:rsid w:val="009B605C"/>
    <w:rsid w:val="009F637B"/>
    <w:rsid w:val="00A63942"/>
    <w:rsid w:val="00A77080"/>
    <w:rsid w:val="00AF0A8E"/>
    <w:rsid w:val="00AF27D2"/>
    <w:rsid w:val="00B130CA"/>
    <w:rsid w:val="00B36BE2"/>
    <w:rsid w:val="00BB4C99"/>
    <w:rsid w:val="00BE2EDA"/>
    <w:rsid w:val="00BE3F96"/>
    <w:rsid w:val="00C03574"/>
    <w:rsid w:val="00C7045A"/>
    <w:rsid w:val="00CA155C"/>
    <w:rsid w:val="00CC3B88"/>
    <w:rsid w:val="00CD7E97"/>
    <w:rsid w:val="00D25587"/>
    <w:rsid w:val="00D34BA2"/>
    <w:rsid w:val="00D4563D"/>
    <w:rsid w:val="00D87048"/>
    <w:rsid w:val="00DB5749"/>
    <w:rsid w:val="00DC4C15"/>
    <w:rsid w:val="00E1313B"/>
    <w:rsid w:val="00E67001"/>
    <w:rsid w:val="00EA40FB"/>
    <w:rsid w:val="00EA46A3"/>
    <w:rsid w:val="00EB2B4C"/>
    <w:rsid w:val="00EB690C"/>
    <w:rsid w:val="00F41BF5"/>
    <w:rsid w:val="00F455AB"/>
    <w:rsid w:val="00F45DD4"/>
    <w:rsid w:val="00F9709C"/>
    <w:rsid w:val="00FA6231"/>
    <w:rsid w:val="00FE07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32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1D5324"/>
    <w:pPr>
      <w:spacing w:after="0" w:line="240" w:lineRule="auto"/>
    </w:pPr>
    <w:rPr>
      <w:rFonts w:ascii="Times New Roman" w:hAnsi="Times New Roman"/>
      <w:sz w:val="20"/>
      <w:szCs w:val="24"/>
    </w:rPr>
  </w:style>
  <w:style w:type="character" w:customStyle="1" w:styleId="a4">
    <w:name w:val="Основной текст Знак"/>
    <w:basedOn w:val="a0"/>
    <w:link w:val="a3"/>
    <w:semiHidden/>
    <w:rsid w:val="001D5324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1">
    <w:name w:val="Обычный1"/>
    <w:rsid w:val="001D5324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styleId="a5">
    <w:name w:val="Table Grid"/>
    <w:basedOn w:val="a1"/>
    <w:uiPriority w:val="59"/>
    <w:rsid w:val="001D53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1D5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D5324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1D53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1D532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No Spacing"/>
    <w:uiPriority w:val="1"/>
    <w:qFormat/>
    <w:rsid w:val="001D5324"/>
    <w:pPr>
      <w:spacing w:after="0" w:line="240" w:lineRule="auto"/>
    </w:pPr>
    <w:rPr>
      <w:rFonts w:ascii="Times New Roman" w:hAnsi="Times New Roman" w:cs="Times New Roman"/>
    </w:rPr>
  </w:style>
  <w:style w:type="paragraph" w:styleId="aa">
    <w:name w:val="List Paragraph"/>
    <w:basedOn w:val="a"/>
    <w:uiPriority w:val="34"/>
    <w:qFormat/>
    <w:rsid w:val="001D5324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1D5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D5324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unhideWhenUsed/>
    <w:rsid w:val="00CA155C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semiHidden/>
    <w:unhideWhenUsed/>
    <w:rsid w:val="00771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771A6F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0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3D1C6-E3F7-4CC5-BE05-02CAB67A2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3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30</cp:revision>
  <cp:lastPrinted>2021-01-28T15:51:00Z</cp:lastPrinted>
  <dcterms:created xsi:type="dcterms:W3CDTF">2021-01-14T02:10:00Z</dcterms:created>
  <dcterms:modified xsi:type="dcterms:W3CDTF">2023-01-28T09:36:00Z</dcterms:modified>
</cp:coreProperties>
</file>